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674B752D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412B69">
        <w:rPr>
          <w:sz w:val="20"/>
        </w:rPr>
        <w:tab/>
        <w:t>January 17, 2025</w:t>
      </w:r>
    </w:p>
    <w:p w14:paraId="0E0596D6" w14:textId="5619AD11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412B69">
        <w:rPr>
          <w:sz w:val="20"/>
        </w:rPr>
        <w:tab/>
        <w:t>9:00 AM</w:t>
      </w:r>
    </w:p>
    <w:p w14:paraId="63D00727" w14:textId="7B1EF691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412B69">
        <w:rPr>
          <w:sz w:val="20"/>
        </w:rPr>
        <w:tab/>
        <w:t>January 14, 2025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2D6C9779" w14:textId="329BEBF9" w:rsidR="00412B69" w:rsidRDefault="00412B69" w:rsidP="00412B69">
      <w:pPr>
        <w:pStyle w:val="ListParagraph"/>
        <w:tabs>
          <w:tab w:val="left" w:pos="461"/>
        </w:tabs>
        <w:ind w:left="460" w:firstLine="0"/>
      </w:pPr>
      <w:r>
        <w:t>3.1  Discussion lead by Village Engineer, Dave Ogle, regarding sidewalk elevation and water pooling issue on Spotsylvania Resurfacing project and Punch List Process.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412B69"/>
    <w:rsid w:val="00892747"/>
    <w:rsid w:val="009E51E3"/>
    <w:rsid w:val="00B16902"/>
    <w:rsid w:val="00B33F50"/>
    <w:rsid w:val="00F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2</cp:revision>
  <dcterms:created xsi:type="dcterms:W3CDTF">2025-01-14T15:27:00Z</dcterms:created>
  <dcterms:modified xsi:type="dcterms:W3CDTF">2025-01-14T15:27:00Z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